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8DB" w:rsidRPr="009F38DB" w:rsidRDefault="009F38DB" w:rsidP="009F38DB">
      <w:pPr>
        <w:spacing w:line="276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ПРОТОКОЛ № 2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>***</w:t>
      </w:r>
    </w:p>
    <w:p w:rsidR="009F38DB" w:rsidRPr="009F38DB" w:rsidRDefault="009F38DB" w:rsidP="009F38DB">
      <w:pPr>
        <w:spacing w:line="276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ECCC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-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WBPP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-19 / 7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Торги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коды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Оценочный комитет СЕССИЯ</w:t>
      </w:r>
    </w:p>
    <w:p w:rsidR="009F38DB" w:rsidRPr="009F38DB" w:rsidRDefault="009F38DB" w:rsidP="009F38DB">
      <w:pPr>
        <w:spacing w:line="276" w:lineRule="atLeast"/>
        <w:ind w:firstLine="72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г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Ереван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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14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июня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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20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19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На</w:t>
      </w:r>
    </w:p>
    <w:p w:rsidR="009F38DB" w:rsidRDefault="009F38DB" w:rsidP="009F38DB">
      <w:pPr>
        <w:spacing w:line="276" w:lineRule="atLeast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E6ECF9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19 июня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+20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10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14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,</w:t>
      </w:r>
      <w:proofErr w:type="gramEnd"/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РА, Ереван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,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Армения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Ереван, П.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Бюзанда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, ул.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В административном здании Центра по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разминированию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блуждающих животных в здании 1/3,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TDFP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WGPPP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-19 / 7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(далее именуемый Комиссией) Комитет по котировочным процедурам;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shd w:val="clear" w:color="auto" w:fill="E6ECF9"/>
          <w:lang w:val="ru-RU"/>
        </w:rPr>
        <w:t xml:space="preserve">На заседании Комиссии присутствовали следующие члены </w:t>
      </w: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  <w:shd w:val="clear" w:color="auto" w:fill="E6ECF9"/>
          <w:lang w:val="ru-RU"/>
        </w:rPr>
        <w:t>Комитета</w:t>
      </w:r>
      <w:r w:rsidRPr="009F38DB">
        <w:rPr>
          <w:rFonts w:ascii="Times New Roman" w:eastAsia="Times New Roman" w:hAnsi="Times New Roman"/>
          <w:color w:val="000000"/>
          <w:sz w:val="24"/>
          <w:szCs w:val="24"/>
          <w:shd w:val="clear" w:color="auto" w:fill="E6ECF9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shd w:val="clear" w:color="auto" w:fill="E6ECF9"/>
          <w:lang w:val="ru-RU"/>
        </w:rPr>
        <w:t>:</w:t>
      </w:r>
      <w:proofErr w:type="gramEnd"/>
    </w:p>
    <w:p w:rsidR="009F38DB" w:rsidRDefault="009F38DB" w:rsidP="009F38DB">
      <w:pPr>
        <w:spacing w:line="276" w:lineRule="atLeast"/>
        <w:ind w:firstLine="720"/>
        <w:jc w:val="both"/>
        <w:rPr>
          <w:rFonts w:ascii="MS Gothic" w:eastAsia="MS Gothic" w:hAnsi="MS Gothic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</w:rPr>
        <w:t>H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Аракелян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            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Заместитель директора Центра 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деэскалации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животноводства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MS Gothic" w:eastAsia="MS Gothic" w:hAnsi="MS Gothic" w:hint="eastAsia"/>
          <w:color w:val="000000"/>
          <w:sz w:val="24"/>
          <w:szCs w:val="24"/>
          <w:lang w:val="ru-RU"/>
        </w:rPr>
        <w:t>.</w:t>
      </w:r>
      <w:proofErr w:type="gramEnd"/>
    </w:p>
    <w:p w:rsidR="009F38DB" w:rsidRDefault="009F38DB" w:rsidP="009F38DB">
      <w:pPr>
        <w:spacing w:line="276" w:lineRule="atLeast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В.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9F38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Галустян</w:t>
      </w:r>
      <w:proofErr w:type="spellEnd"/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            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Член общественной организации "Центр 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деэскалации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диких животных</w:t>
      </w: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"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9F38DB" w:rsidRDefault="009F38DB" w:rsidP="009F38DB">
      <w:pPr>
        <w:spacing w:line="276" w:lineRule="atLeast"/>
        <w:ind w:firstLine="720"/>
        <w:jc w:val="both"/>
        <w:rPr>
          <w:rFonts w:ascii="MS Gothic" w:eastAsia="MS Gothic" w:hAnsi="MS Gothic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Н.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Авакян</w:t>
      </w:r>
      <w:proofErr w:type="spellEnd"/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            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Член управления персоналом, член НПО Центр по борьбе с животными, обитающими в </w:t>
      </w: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пустыне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MS Gothic" w:eastAsia="MS Gothic" w:hAnsi="MS Gothic" w:hint="eastAsia"/>
          <w:color w:val="000000"/>
          <w:sz w:val="24"/>
          <w:szCs w:val="24"/>
          <w:lang w:val="ru-RU"/>
        </w:rPr>
        <w:t>.</w:t>
      </w:r>
      <w:proofErr w:type="gramEnd"/>
    </w:p>
    <w:p w:rsidR="009F38DB" w:rsidRPr="009F38DB" w:rsidRDefault="009F38DB" w:rsidP="009F38DB">
      <w:pPr>
        <w:spacing w:line="276" w:lineRule="atLeast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В.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Сукиасян</w:t>
      </w:r>
      <w:proofErr w:type="spellEnd"/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            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Координатор, координатор по закупкам, секретарь Центра ВКР по опустыниванию.</w:t>
      </w:r>
    </w:p>
    <w:p w:rsidR="009F38DB" w:rsidRPr="009F38DB" w:rsidRDefault="009F38DB" w:rsidP="009F38DB">
      <w:pPr>
        <w:spacing w:line="276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eastAsia="Times New Roman" w:cs="Calibri"/>
          <w:color w:val="000000"/>
          <w:sz w:val="24"/>
          <w:szCs w:val="24"/>
        </w:rPr>
        <w:t>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Принимая во внимание тот факт, что все члены комиссии присутствовали на заседании комиссии, и, соответственно, в соответствии с подпунктом 2 пункта 26 процедуры, установленной пунктом 1 решения правительства Республики Армения № 526-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N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от 04 мая 2017 года, заседание комиссии было признано правомочным и объявлено открыт.</w:t>
      </w:r>
    </w:p>
    <w:p w:rsidR="009F38DB" w:rsidRPr="009F38DB" w:rsidRDefault="009F38DB" w:rsidP="009F38DB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38DB">
        <w:rPr>
          <w:rFonts w:eastAsia="Times New Roman" w:cs="Calibri"/>
          <w:color w:val="000000"/>
          <w:sz w:val="24"/>
          <w:szCs w:val="24"/>
        </w:rPr>
        <w:t>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Заседание комиссии проходило под председательством 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Саргсяна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Аракелян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был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секретарем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</w:rPr>
        <w:t>,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Сукиасян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сказал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9F38DB" w:rsidRPr="009F38DB" w:rsidRDefault="009F38DB" w:rsidP="009F38DB">
      <w:pPr>
        <w:spacing w:line="276" w:lineRule="atLeast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ПОВЕСТКА ДНЯ:</w:t>
      </w:r>
    </w:p>
    <w:p w:rsidR="009F38DB" w:rsidRPr="009F38DB" w:rsidRDefault="009F38DB" w:rsidP="009F38DB">
      <w:pPr>
        <w:numPr>
          <w:ilvl w:val="0"/>
          <w:numId w:val="38"/>
        </w:numPr>
        <w:spacing w:after="0" w:line="276" w:lineRule="atLeast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</w:rPr>
        <w:t>TKVK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GHTSDZB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19/7 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кодировкой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обзор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цен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участие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s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порядке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после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того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, 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как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лица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,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и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оценка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цены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proofErr w:type="gramStart"/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предложения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,</w:t>
      </w:r>
      <w:proofErr w:type="gramEnd"/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предлагаемые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средства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на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них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9F38DB" w:rsidRPr="009F38DB" w:rsidRDefault="009F38DB" w:rsidP="009F38DB">
      <w:pPr>
        <w:numPr>
          <w:ilvl w:val="0"/>
          <w:numId w:val="38"/>
        </w:numPr>
        <w:spacing w:after="0" w:line="276" w:lineRule="atLeast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И первое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из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последовательных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proofErr w:type="gramStart"/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дней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,</w:t>
      </w:r>
      <w:proofErr w:type="gramEnd"/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чтобы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определить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места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masnakitsne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9F38DB" w:rsidRPr="009F38DB" w:rsidRDefault="009F38DB" w:rsidP="009F38DB">
      <w:pPr>
        <w:numPr>
          <w:ilvl w:val="0"/>
          <w:numId w:val="38"/>
        </w:numPr>
        <w:spacing w:after="0" w:line="276" w:lineRule="atLeast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Дата и время следующей сессии Комиссии.</w:t>
      </w:r>
    </w:p>
    <w:p w:rsidR="009F38DB" w:rsidRPr="009F38DB" w:rsidRDefault="009F38DB" w:rsidP="009F38DB">
      <w:pPr>
        <w:spacing w:line="276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eastAsia="Times New Roman" w:cs="Calibri"/>
          <w:color w:val="000000"/>
          <w:sz w:val="24"/>
          <w:szCs w:val="24"/>
        </w:rPr>
        <w:t> </w:t>
      </w:r>
    </w:p>
    <w:p w:rsidR="009F38DB" w:rsidRPr="009F38DB" w:rsidRDefault="009F38DB" w:rsidP="009F38DB">
      <w:pPr>
        <w:spacing w:line="276" w:lineRule="atLeast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1.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TKVK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-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GHTSDZB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19/7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людей подали заявки на участие в процедуре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закупки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кодов,</w:t>
      </w:r>
      <w:r w:rsidRPr="009F38DB">
        <w:rPr>
          <w:rFonts w:eastAsia="Times New Roman" w:cs="Calibri"/>
          <w:b/>
          <w:bCs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которые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9F38D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представлены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предлагаемая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оценка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и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ЦЕНЫ</w:t>
      </w:r>
    </w:p>
    <w:p w:rsidR="009F38DB" w:rsidRPr="009F38DB" w:rsidRDefault="009F38DB" w:rsidP="009F38DB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</w:rPr>
        <w:t>H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Аракелян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объявил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сессию открытой и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сообщил, что процесс закупок осуществлялся в соответствии со статьей 15 (6) Закона о закупках Республики Армения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и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объявил 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опокупке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пункта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покупки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proofErr w:type="gramEnd"/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определенном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в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пунктах.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5852"/>
        <w:gridCol w:w="3357"/>
      </w:tblGrid>
      <w:tr w:rsidR="009F38DB" w:rsidRPr="009F38DB" w:rsidTr="009F38DB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7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Нет</w:t>
            </w:r>
            <w:proofErr w:type="spellEnd"/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7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покупка</w:t>
            </w:r>
            <w:proofErr w:type="spellEnd"/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тема</w:t>
            </w:r>
            <w:proofErr w:type="spellEnd"/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7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F38DB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Общий заказ на поставку определен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цена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/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за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год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/</w:t>
            </w:r>
          </w:p>
        </w:tc>
      </w:tr>
      <w:tr w:rsidR="009F38DB" w:rsidRPr="009F38DB" w:rsidTr="009F38DB">
        <w:trPr>
          <w:trHeight w:val="7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7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1</w:t>
            </w:r>
          </w:p>
        </w:tc>
        <w:tc>
          <w:tcPr>
            <w:tcW w:w="6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7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F38DB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услуги по профессиональной ориентации закупок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7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1200000</w:t>
            </w:r>
          </w:p>
        </w:tc>
      </w:tr>
    </w:tbl>
    <w:p w:rsidR="009F38DB" w:rsidRPr="009F38DB" w:rsidRDefault="009F38DB" w:rsidP="009F38DB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38DB">
        <w:rPr>
          <w:rFonts w:eastAsia="Times New Roman" w:cs="Calibri"/>
          <w:color w:val="000000"/>
          <w:sz w:val="24"/>
          <w:szCs w:val="24"/>
        </w:rPr>
        <w:t> </w:t>
      </w:r>
    </w:p>
    <w:p w:rsidR="009F38DB" w:rsidRPr="009F38DB" w:rsidRDefault="009F38DB" w:rsidP="009F38DB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lastRenderedPageBreak/>
        <w:t>Заявки на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котировку Цитата 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Цитата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в соответствии с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ECCB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WGPP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-19/7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были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представлены в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документальной форме;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Открыт в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Ереване, Армения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Ереван, П.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Бюзанда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ул.Дата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и время приглашения, по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адресу 1/3 </w:t>
      </w: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здания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,</w:t>
      </w:r>
      <w:proofErr w:type="gramEnd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20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19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июнь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10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на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«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0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9.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0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0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".</w:t>
      </w:r>
    </w:p>
    <w:p w:rsidR="009F38DB" w:rsidRPr="009F38DB" w:rsidRDefault="009F38DB" w:rsidP="009F38DB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В приглашение не было внесено никаких изменений, но другие запросы и ответы не были зарегистрированы.</w:t>
      </w:r>
    </w:p>
    <w:p w:rsidR="009F38DB" w:rsidRPr="009F38DB" w:rsidRDefault="009F38DB" w:rsidP="009F38DB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Следующие лица (далее также участники) подали заявки на участие в Котировальном предложении по предложению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ECCR-WGSSP-19/</w:t>
      </w: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7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.</w:t>
      </w:r>
      <w:proofErr w:type="gramEnd"/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3052"/>
        <w:gridCol w:w="3602"/>
        <w:gridCol w:w="2374"/>
      </w:tblGrid>
      <w:tr w:rsidR="009F38DB" w:rsidRPr="009F38DB" w:rsidTr="009F38DB">
        <w:trPr>
          <w:trHeight w:val="1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Нет</w:t>
            </w:r>
            <w:proofErr w:type="spellEnd"/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Имя</w:t>
            </w:r>
            <w:proofErr w:type="spellEnd"/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пользователя</w:t>
            </w:r>
            <w:proofErr w:type="spellEnd"/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E-mail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9F38DB">
              <w:rPr>
                <w:rFonts w:ascii="GHEA Grapalat" w:eastAsia="Times New Roman" w:hAnsi="GHEA Grapalat"/>
                <w:sz w:val="24"/>
                <w:szCs w:val="24"/>
              </w:rPr>
              <w:t>почта</w:t>
            </w:r>
            <w:proofErr w:type="spellEnd"/>
          </w:p>
        </w:tc>
      </w:tr>
      <w:tr w:rsidR="009F38DB" w:rsidRPr="009F38DB" w:rsidTr="009F38DB">
        <w:trPr>
          <w:trHeight w:val="1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</w:rPr>
              <w:t>1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</w:rPr>
              <w:t>ООО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</w:rPr>
              <w:t>«СОДЕЙСТВИЕ»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F38DB">
              <w:rPr>
                <w:rFonts w:ascii="GHEA Grapalat" w:eastAsia="Times New Roman" w:hAnsi="GHEA Grapalat"/>
                <w:lang w:val="ru-RU"/>
              </w:rPr>
              <w:t>с.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  <w:lang w:val="ru-RU"/>
              </w:rPr>
              <w:t>Ереван,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9F38DB">
              <w:rPr>
                <w:rFonts w:ascii="GHEA Grapalat" w:eastAsia="Times New Roman" w:hAnsi="GHEA Grapalat"/>
                <w:lang w:val="ru-RU"/>
              </w:rPr>
              <w:t>Сундукян</w:t>
            </w:r>
            <w:proofErr w:type="spellEnd"/>
            <w:r w:rsidRPr="009F38DB">
              <w:rPr>
                <w:rFonts w:ascii="GHEA Grapalat" w:eastAsia="Times New Roman" w:hAnsi="GHEA Grapalat"/>
                <w:lang w:val="ru-RU"/>
              </w:rPr>
              <w:t xml:space="preserve"> ул.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  <w:lang w:val="ru-RU"/>
              </w:rPr>
              <w:t xml:space="preserve">15 </w:t>
            </w:r>
            <w:r w:rsidRPr="009F38DB">
              <w:rPr>
                <w:rFonts w:ascii="GHEA Grapalat" w:eastAsia="Times New Roman" w:hAnsi="GHEA Grapalat"/>
              </w:rPr>
              <w:t>a</w:t>
            </w:r>
            <w:r w:rsidRPr="009F38DB">
              <w:rPr>
                <w:rFonts w:ascii="GHEA Grapalat" w:eastAsia="Times New Roman" w:hAnsi="GHEA Grapalat"/>
                <w:lang w:val="ru-RU"/>
              </w:rPr>
              <w:t xml:space="preserve"> 26 </w:t>
            </w:r>
            <w:r w:rsidRPr="009F38DB">
              <w:rPr>
                <w:rFonts w:ascii="GHEA Grapalat" w:eastAsia="Times New Roman" w:hAnsi="GHEA Grapalat"/>
              </w:rPr>
              <w:t>apt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</w:rPr>
              <w:t>info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</w:rPr>
              <w:t>@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</w:rPr>
              <w:t>epromotion.am</w:t>
            </w:r>
          </w:p>
        </w:tc>
      </w:tr>
      <w:tr w:rsidR="009F38DB" w:rsidRPr="009F38DB" w:rsidTr="009F38DB">
        <w:trPr>
          <w:trHeight w:val="1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</w:rPr>
              <w:t>2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</w:rPr>
              <w:t>ООО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</w:rPr>
              <w:t>"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9F38DB">
              <w:rPr>
                <w:rFonts w:ascii="GHEA Grapalat" w:eastAsia="Times New Roman" w:hAnsi="GHEA Grapalat"/>
              </w:rPr>
              <w:t>Ацорсо</w:t>
            </w:r>
            <w:proofErr w:type="spellEnd"/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</w:rPr>
              <w:t>"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</w:rPr>
              <w:t>с.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9F38DB">
              <w:rPr>
                <w:rFonts w:ascii="GHEA Grapalat" w:eastAsia="Times New Roman" w:hAnsi="GHEA Grapalat"/>
              </w:rPr>
              <w:t>Ереван</w:t>
            </w:r>
            <w:proofErr w:type="spellEnd"/>
            <w:r w:rsidRPr="009F38DB">
              <w:rPr>
                <w:rFonts w:ascii="GHEA Grapalat" w:eastAsia="Times New Roman" w:hAnsi="GHEA Grapalat"/>
              </w:rPr>
              <w:t>,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</w:rPr>
              <w:t>1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9F38DB">
              <w:rPr>
                <w:rFonts w:ascii="GHEA Grapalat" w:eastAsia="Times New Roman" w:hAnsi="GHEA Grapalat"/>
              </w:rPr>
              <w:t>Сармен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</w:rPr>
              <w:t>info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</w:rPr>
              <w:t>@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</w:rPr>
              <w:t>osllc.am</w:t>
            </w:r>
          </w:p>
        </w:tc>
      </w:tr>
    </w:tbl>
    <w:p w:rsidR="009F38DB" w:rsidRPr="009F38DB" w:rsidRDefault="009F38DB" w:rsidP="009F38DB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38DB">
        <w:rPr>
          <w:rFonts w:eastAsia="Times New Roman" w:cs="Calibri"/>
          <w:color w:val="000000"/>
          <w:sz w:val="24"/>
          <w:szCs w:val="24"/>
        </w:rPr>
        <w:t> </w:t>
      </w:r>
    </w:p>
    <w:p w:rsidR="009F38DB" w:rsidRPr="009F38DB" w:rsidRDefault="009F38DB" w:rsidP="009F38DB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Комиссия</w:t>
      </w:r>
      <w:proofErr w:type="spellEnd"/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отметила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что</w:t>
      </w:r>
      <w:proofErr w:type="spellEnd"/>
    </w:p>
    <w:p w:rsidR="009F38DB" w:rsidRPr="009F38DB" w:rsidRDefault="009F38DB" w:rsidP="009F38DB">
      <w:pPr>
        <w:numPr>
          <w:ilvl w:val="0"/>
          <w:numId w:val="39"/>
        </w:numPr>
        <w:spacing w:after="0" w:line="276" w:lineRule="atLeast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Times New Roman" w:eastAsia="Times New Roman" w:hAnsi="Times New Roman"/>
          <w:color w:val="000000"/>
          <w:sz w:val="14"/>
          <w:szCs w:val="14"/>
        </w:rPr>
        <w:t>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Заявки составляются и представлены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GHTSDZB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TKVK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-19/7-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кодированного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ценообразование спроса процедуры / далее процедура / приглашений / настоящее приглашение /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требование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9F38DB" w:rsidRPr="009F38DB" w:rsidRDefault="009F38DB" w:rsidP="009F38DB">
      <w:pPr>
        <w:numPr>
          <w:ilvl w:val="0"/>
          <w:numId w:val="39"/>
        </w:numPr>
        <w:spacing w:after="0" w:line="276" w:lineRule="atLeast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Times New Roman" w:eastAsia="Times New Roman" w:hAnsi="Times New Roman"/>
          <w:color w:val="000000"/>
          <w:sz w:val="14"/>
          <w:szCs w:val="14"/>
        </w:rPr>
        <w:t>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Рабочие станции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являются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частью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приглашения </w:t>
      </w: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заявок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proofErr w:type="gramEnd"/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поданных всеми необходимыми документами.</w:t>
      </w:r>
    </w:p>
    <w:p w:rsidR="009F38DB" w:rsidRPr="009F38DB" w:rsidRDefault="009F38DB" w:rsidP="009F38DB">
      <w:pPr>
        <w:numPr>
          <w:ilvl w:val="0"/>
          <w:numId w:val="39"/>
        </w:numPr>
        <w:spacing w:line="276" w:lineRule="atLeast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Times New Roman" w:eastAsia="Times New Roman" w:hAnsi="Times New Roman"/>
          <w:color w:val="000000"/>
          <w:sz w:val="14"/>
          <w:szCs w:val="14"/>
        </w:rPr>
        <w:t>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Рабочие станции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являются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частью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документов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proofErr w:type="gramEnd"/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представленных заявок в соответствии с Конкурсной 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vaverapaymannerin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9F38DB" w:rsidRPr="009F38DB" w:rsidRDefault="009F38DB" w:rsidP="009F38DB">
      <w:pPr>
        <w:spacing w:line="276" w:lineRule="atLeast"/>
        <w:ind w:firstLine="57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Председатель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комитета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отметил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proofErr w:type="gramEnd"/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что ценовые предложения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представлены частичные применения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рабочих станций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основе писем.</w:t>
      </w:r>
    </w:p>
    <w:p w:rsidR="009F38DB" w:rsidRPr="009F38DB" w:rsidRDefault="009F38DB" w:rsidP="009F38DB">
      <w:pPr>
        <w:spacing w:line="276" w:lineRule="atLeast"/>
        <w:ind w:firstLine="57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Информация о ценовых предложениях, представленных участниками, и местах, занимаемых участниками, включена в таблицу ниже (далее - «Таблица»).</w:t>
      </w:r>
    </w:p>
    <w:p w:rsidR="009F38DB" w:rsidRPr="009F38DB" w:rsidRDefault="009F38DB" w:rsidP="009F38DB">
      <w:pPr>
        <w:spacing w:after="0" w:line="230" w:lineRule="atLeast"/>
        <w:ind w:left="4320" w:firstLine="576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9F38DB">
        <w:rPr>
          <w:rFonts w:ascii="GHEA Grapalat" w:eastAsia="Times New Roman" w:hAnsi="GHEA Grapalat"/>
          <w:color w:val="000000"/>
          <w:sz w:val="20"/>
          <w:szCs w:val="20"/>
        </w:rPr>
        <w:t>(AMD)</w:t>
      </w:r>
    </w:p>
    <w:tbl>
      <w:tblPr>
        <w:tblW w:w="10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970"/>
        <w:gridCol w:w="3150"/>
        <w:gridCol w:w="1260"/>
        <w:gridCol w:w="1260"/>
      </w:tblGrid>
      <w:tr w:rsidR="009F38DB" w:rsidRPr="009F38DB" w:rsidTr="009F38DB">
        <w:trPr>
          <w:trHeight w:val="602"/>
        </w:trPr>
        <w:tc>
          <w:tcPr>
            <w:tcW w:w="1548" w:type="dxa"/>
            <w:vMerge w:val="restart"/>
            <w:tcBorders>
              <w:top w:val="single" w:sz="6" w:space="0" w:color="000000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дозировать</w:t>
            </w:r>
            <w:proofErr w:type="spellEnd"/>
          </w:p>
          <w:p w:rsidR="009F38DB" w:rsidRPr="009F38DB" w:rsidRDefault="009F38DB" w:rsidP="009F38D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6120" w:type="dxa"/>
            <w:gridSpan w:val="2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участник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Цены</w:t>
            </w:r>
            <w:proofErr w:type="spellEnd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предлагаемые</w:t>
            </w:r>
            <w:proofErr w:type="spellEnd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участниками</w:t>
            </w:r>
            <w:proofErr w:type="spellEnd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,</w:t>
            </w:r>
          </w:p>
        </w:tc>
      </w:tr>
      <w:tr w:rsidR="009F38DB" w:rsidRPr="009F38DB" w:rsidTr="009F38DB">
        <w:trPr>
          <w:trHeight w:val="413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Занятое</w:t>
            </w:r>
            <w:proofErr w:type="spellEnd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315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Название</w:t>
            </w:r>
            <w:proofErr w:type="spellEnd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: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значение</w:t>
            </w:r>
            <w:proofErr w:type="spellEnd"/>
          </w:p>
        </w:tc>
        <w:tc>
          <w:tcPr>
            <w:tcW w:w="126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Общая</w:t>
            </w:r>
            <w:proofErr w:type="spellEnd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стоимость</w:t>
            </w:r>
            <w:proofErr w:type="spellEnd"/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:</w:t>
            </w:r>
          </w:p>
        </w:tc>
      </w:tr>
      <w:tr w:rsidR="009F38DB" w:rsidRPr="009F38DB" w:rsidTr="009F38DB">
        <w:trPr>
          <w:trHeight w:val="70"/>
        </w:trPr>
        <w:tc>
          <w:tcPr>
            <w:tcW w:w="1548" w:type="dxa"/>
            <w:vMerge w:val="restar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  <w:sz w:val="16"/>
                <w:szCs w:val="16"/>
              </w:rPr>
              <w:t>1</w:t>
            </w:r>
            <w:r w:rsidRPr="009F38D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F38DB">
              <w:rPr>
                <w:rFonts w:ascii="GHEA Grapalat" w:eastAsia="Times New Roman" w:hAnsi="GHEA Grapalat"/>
                <w:sz w:val="16"/>
                <w:szCs w:val="16"/>
              </w:rPr>
              <w:t>*</w:t>
            </w:r>
          </w:p>
        </w:tc>
        <w:tc>
          <w:tcPr>
            <w:tcW w:w="297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9F38DB">
              <w:rPr>
                <w:rFonts w:ascii="GHEA Grapalat" w:eastAsia="Times New Roman" w:hAnsi="GHEA Grapalat"/>
              </w:rPr>
              <w:t>ООО</w:t>
            </w:r>
            <w:r w:rsidRPr="009F38DB">
              <w:rPr>
                <w:rFonts w:ascii="Times New Roman" w:eastAsia="Times New Roman" w:hAnsi="Times New Roman"/>
              </w:rPr>
              <w:t> </w:t>
            </w:r>
            <w:r w:rsidRPr="009F38DB">
              <w:rPr>
                <w:rFonts w:ascii="GHEA Grapalat" w:eastAsia="Times New Roman" w:hAnsi="GHEA Grapalat"/>
              </w:rPr>
              <w:t>"</w:t>
            </w:r>
            <w:r w:rsidRPr="009F38DB">
              <w:rPr>
                <w:rFonts w:ascii="Times New Roman" w:eastAsia="Times New Roman" w:hAnsi="Times New Roman"/>
              </w:rPr>
              <w:t> </w:t>
            </w:r>
            <w:proofErr w:type="spellStart"/>
            <w:r w:rsidRPr="009F38DB">
              <w:rPr>
                <w:rFonts w:ascii="GHEA Grapalat" w:eastAsia="Times New Roman" w:hAnsi="GHEA Grapalat"/>
              </w:rPr>
              <w:t>Ацорсо</w:t>
            </w:r>
            <w:proofErr w:type="spellEnd"/>
            <w:r w:rsidRPr="009F38DB">
              <w:rPr>
                <w:rFonts w:ascii="Times New Roman" w:eastAsia="Times New Roman" w:hAnsi="Times New Roman"/>
              </w:rPr>
              <w:t> </w:t>
            </w:r>
            <w:r w:rsidRPr="009F38DB">
              <w:rPr>
                <w:rFonts w:ascii="GHEA Grapalat" w:eastAsia="Times New Roman" w:hAnsi="GHEA Grapalat"/>
              </w:rPr>
              <w:t>"</w:t>
            </w:r>
          </w:p>
        </w:tc>
        <w:tc>
          <w:tcPr>
            <w:tcW w:w="126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1800000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1800000</w:t>
            </w:r>
          </w:p>
        </w:tc>
      </w:tr>
      <w:tr w:rsidR="009F38DB" w:rsidRPr="009F38DB" w:rsidTr="009F38DB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9F38DB">
              <w:rPr>
                <w:rFonts w:ascii="GHEA Grapalat" w:eastAsia="Times New Roman" w:hAnsi="GHEA Grapalat"/>
              </w:rPr>
              <w:t>ООО</w:t>
            </w:r>
            <w:r w:rsidRPr="009F38DB">
              <w:rPr>
                <w:rFonts w:ascii="Times New Roman" w:eastAsia="Times New Roman" w:hAnsi="Times New Roman"/>
              </w:rPr>
              <w:t> </w:t>
            </w:r>
            <w:r w:rsidRPr="009F38DB">
              <w:rPr>
                <w:rFonts w:ascii="GHEA Grapalat" w:eastAsia="Times New Roman" w:hAnsi="GHEA Grapalat"/>
              </w:rPr>
              <w:t>«СОДЕЙСТВИЕ»</w:t>
            </w:r>
          </w:p>
        </w:tc>
        <w:tc>
          <w:tcPr>
            <w:tcW w:w="1260" w:type="dxa"/>
            <w:tcBorders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2400000</w:t>
            </w:r>
          </w:p>
        </w:tc>
        <w:tc>
          <w:tcPr>
            <w:tcW w:w="1260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8DB" w:rsidRPr="009F38DB" w:rsidRDefault="009F38DB" w:rsidP="009F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8DB">
              <w:rPr>
                <w:rFonts w:ascii="GHEA Grapalat" w:eastAsia="Times New Roman" w:hAnsi="GHEA Grapalat"/>
                <w:sz w:val="20"/>
                <w:szCs w:val="20"/>
              </w:rPr>
              <w:t>2400000</w:t>
            </w:r>
          </w:p>
        </w:tc>
      </w:tr>
    </w:tbl>
    <w:p w:rsidR="009F38DB" w:rsidRPr="009F38DB" w:rsidRDefault="009F38DB" w:rsidP="009F38DB">
      <w:pPr>
        <w:spacing w:after="0" w:line="207" w:lineRule="atLeast"/>
        <w:ind w:hanging="90"/>
        <w:jc w:val="both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 xml:space="preserve">* Проведены </w:t>
      </w:r>
      <w:proofErr w:type="gramStart"/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переговоры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,</w:t>
      </w:r>
      <w:proofErr w:type="gramEnd"/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Правительство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в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2017 году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Май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 xml:space="preserve">04 </w:t>
      </w:r>
      <w:r w:rsidRPr="009F38DB">
        <w:rPr>
          <w:rFonts w:ascii="GHEA Grapalat" w:eastAsia="Times New Roman" w:hAnsi="GHEA Grapalat"/>
          <w:color w:val="000000"/>
          <w:sz w:val="18"/>
          <w:szCs w:val="18"/>
        </w:rPr>
        <w:t>N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 xml:space="preserve"> 526-</w:t>
      </w:r>
      <w:r w:rsidRPr="009F38DB">
        <w:rPr>
          <w:rFonts w:ascii="GHEA Grapalat" w:eastAsia="Times New Roman" w:hAnsi="GHEA Grapalat"/>
          <w:color w:val="000000"/>
          <w:sz w:val="18"/>
          <w:szCs w:val="18"/>
        </w:rPr>
        <w:t>N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на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1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пункт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установленный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класс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40,</w:t>
      </w:r>
      <w:r w:rsidRPr="009F38DB">
        <w:rPr>
          <w:rFonts w:eastAsia="Times New Roman" w:cs="Calibri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18"/>
          <w:szCs w:val="18"/>
          <w:lang w:val="ru-RU"/>
        </w:rPr>
        <w:t>пункт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5,</w:t>
      </w:r>
      <w:r w:rsidRPr="009F38DB">
        <w:rPr>
          <w:rFonts w:eastAsia="Times New Roman" w:cs="Calibri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18"/>
          <w:szCs w:val="18"/>
          <w:lang w:val="ru-RU"/>
        </w:rPr>
        <w:t>подраздел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Результаты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находятся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ниже</w:t>
      </w:r>
      <w:r w:rsidRPr="009F38DB">
        <w:rPr>
          <w:rFonts w:ascii="Times New Roman" w:eastAsia="Times New Roman" w:hAnsi="Times New Roman"/>
          <w:color w:val="000000"/>
          <w:sz w:val="18"/>
          <w:szCs w:val="18"/>
        </w:rPr>
        <w:t> </w:t>
      </w:r>
      <w:r w:rsidRPr="009F38DB">
        <w:rPr>
          <w:rFonts w:ascii="GHEA Grapalat" w:eastAsia="Times New Roman" w:hAnsi="GHEA Grapalat"/>
          <w:color w:val="000000"/>
          <w:sz w:val="18"/>
          <w:szCs w:val="18"/>
          <w:lang w:val="ru-RU"/>
        </w:rPr>
        <w:t>:</w:t>
      </w:r>
    </w:p>
    <w:p w:rsidR="009F38DB" w:rsidRPr="009F38DB" w:rsidRDefault="009F38DB" w:rsidP="009F38DB">
      <w:pPr>
        <w:spacing w:after="0" w:line="276" w:lineRule="atLeast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eastAsia="Times New Roman" w:cs="Calibri"/>
          <w:color w:val="000000"/>
          <w:sz w:val="24"/>
          <w:szCs w:val="24"/>
        </w:rPr>
        <w:t> </w:t>
      </w:r>
    </w:p>
    <w:p w:rsidR="009F38DB" w:rsidRPr="009F38DB" w:rsidRDefault="009F38DB" w:rsidP="009F38DB">
      <w:pPr>
        <w:spacing w:after="0" w:line="276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Было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решено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</w:rPr>
        <w:t>,</w:t>
      </w:r>
    </w:p>
    <w:p w:rsidR="009F38DB" w:rsidRPr="009F38DB" w:rsidRDefault="009F38DB" w:rsidP="009F38DB">
      <w:pPr>
        <w:spacing w:after="0" w:line="276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38DB">
        <w:rPr>
          <w:rFonts w:eastAsia="Times New Roman" w:cs="Calibri"/>
          <w:color w:val="000000"/>
          <w:sz w:val="24"/>
          <w:szCs w:val="24"/>
        </w:rPr>
        <w:t> </w:t>
      </w:r>
    </w:p>
    <w:p w:rsidR="009F38DB" w:rsidRPr="009F38DB" w:rsidRDefault="009F38DB" w:rsidP="009F38DB">
      <w:pPr>
        <w:numPr>
          <w:ilvl w:val="0"/>
          <w:numId w:val="40"/>
        </w:numPr>
        <w:spacing w:after="0" w:line="276" w:lineRule="atLeast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</w:rPr>
        <w:t>H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Информация, представленная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Аракеляном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, 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носит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ознакомительный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характер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9F38DB" w:rsidRPr="009F38DB" w:rsidRDefault="009F38DB" w:rsidP="009F38DB">
      <w:pPr>
        <w:numPr>
          <w:ilvl w:val="0"/>
          <w:numId w:val="40"/>
        </w:numPr>
        <w:spacing w:after="0" w:line="276" w:lineRule="atLeast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Остановите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сеанс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на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срок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до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4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рабочих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дней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/ Переговоры /</w:t>
      </w:r>
    </w:p>
    <w:p w:rsidR="009F38DB" w:rsidRPr="009F38DB" w:rsidRDefault="009F38DB" w:rsidP="009F38DB">
      <w:pPr>
        <w:numPr>
          <w:ilvl w:val="0"/>
          <w:numId w:val="40"/>
        </w:numPr>
        <w:spacing w:after="0" w:line="276" w:lineRule="atLeast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</w:rPr>
        <w:lastRenderedPageBreak/>
        <w:t>V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Уведомить 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Сукиасяна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об одновременных переговорах со всеми компетентными участниками.</w:t>
      </w:r>
    </w:p>
    <w:p w:rsidR="009F38DB" w:rsidRPr="009F38DB" w:rsidRDefault="009F38DB" w:rsidP="009F38DB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eastAsia="Times New Roman" w:cs="Calibri"/>
          <w:color w:val="000000"/>
          <w:sz w:val="24"/>
          <w:szCs w:val="24"/>
        </w:rPr>
        <w:t> </w:t>
      </w:r>
    </w:p>
    <w:p w:rsidR="009F38DB" w:rsidRPr="009F38DB" w:rsidRDefault="009F38DB" w:rsidP="009F38DB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Партия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</w:rPr>
        <w:t>,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3</w:t>
      </w:r>
    </w:p>
    <w:p w:rsidR="009F38DB" w:rsidRPr="009F38DB" w:rsidRDefault="009F38DB" w:rsidP="009F38DB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учти</w:t>
      </w:r>
      <w:proofErr w:type="spellEnd"/>
      <w:proofErr w:type="gramEnd"/>
      <w:r w:rsidRPr="009F38DB">
        <w:rPr>
          <w:rFonts w:ascii="GHEA Grapalat" w:eastAsia="Times New Roman" w:hAnsi="GHEA Grapalat"/>
          <w:color w:val="000000"/>
          <w:sz w:val="24"/>
          <w:szCs w:val="24"/>
        </w:rPr>
        <w:t>,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    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0</w:t>
      </w:r>
    </w:p>
    <w:p w:rsidR="009F38DB" w:rsidRPr="009F38DB" w:rsidRDefault="009F38DB" w:rsidP="009F38DB">
      <w:pPr>
        <w:spacing w:after="0" w:line="276" w:lineRule="atLeast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38DB">
        <w:rPr>
          <w:rFonts w:eastAsia="Times New Roman" w:cs="Calibri"/>
          <w:b/>
          <w:bCs/>
          <w:color w:val="000000"/>
          <w:sz w:val="24"/>
          <w:szCs w:val="24"/>
        </w:rPr>
        <w:t> </w:t>
      </w:r>
    </w:p>
    <w:p w:rsidR="009F38DB" w:rsidRPr="009F38DB" w:rsidRDefault="009F38DB" w:rsidP="009F38DB">
      <w:pPr>
        <w:spacing w:after="0" w:line="276" w:lineRule="atLeast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38DB">
        <w:rPr>
          <w:rFonts w:eastAsia="Times New Roman" w:cs="Calibri"/>
          <w:b/>
          <w:bCs/>
          <w:color w:val="000000"/>
          <w:sz w:val="24"/>
          <w:szCs w:val="24"/>
        </w:rPr>
        <w:t> </w:t>
      </w:r>
    </w:p>
    <w:p w:rsidR="009F38DB" w:rsidRPr="009F38DB" w:rsidRDefault="009F38DB" w:rsidP="009F38DB">
      <w:pPr>
        <w:numPr>
          <w:ilvl w:val="0"/>
          <w:numId w:val="41"/>
        </w:numPr>
        <w:spacing w:line="276" w:lineRule="atLeast"/>
        <w:ind w:left="0" w:firstLine="567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ОПРЕДЕЛЕНИЕ УЧАСТНИКОВ ПЕРВОГО И ПЕРЕГОВОРНОГО МЕСТ.</w:t>
      </w:r>
    </w:p>
    <w:p w:rsidR="009F38DB" w:rsidRPr="009F38DB" w:rsidRDefault="009F38DB" w:rsidP="009F38DB">
      <w:pPr>
        <w:spacing w:after="0" w:line="276" w:lineRule="atLeast"/>
        <w:ind w:firstLine="28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В соответствии с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подпунктом 5 статьи 40 Правил процедуры, утвержденных Правительством Республики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Армения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№ 526-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N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от 04 мая 2017 года (закупки осуществляются в соответствии со статьей 15 (6) Закона) с одновременными переговорами с целью снижения предложенной цены.</w:t>
      </w:r>
    </w:p>
    <w:p w:rsidR="009F38DB" w:rsidRPr="009F38DB" w:rsidRDefault="009F38DB" w:rsidP="009F38DB">
      <w:pPr>
        <w:spacing w:after="0" w:line="276" w:lineRule="atLeast"/>
        <w:ind w:firstLine="28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Срок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переговоров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составил 15 минут.</w:t>
      </w:r>
    </w:p>
    <w:p w:rsidR="009F38DB" w:rsidRPr="009F38DB" w:rsidRDefault="009F38DB" w:rsidP="009F38DB">
      <w:pPr>
        <w:spacing w:after="0" w:line="276" w:lineRule="atLeast"/>
        <w:ind w:firstLine="28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В конце переговорного процесса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новое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предложение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по сниженной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цене, предложенное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ООО «Аутсорсинг», составило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1200 000 один миллион двести тысяч </w:t>
      </w:r>
      <w:proofErr w:type="spellStart"/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драмов</w:t>
      </w:r>
      <w:proofErr w:type="spellEnd"/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proofErr w:type="gramEnd"/>
    </w:p>
    <w:p w:rsidR="009F38DB" w:rsidRPr="009F38DB" w:rsidRDefault="009F38DB" w:rsidP="009F38DB">
      <w:pPr>
        <w:spacing w:after="0" w:line="276" w:lineRule="atLeast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eastAsia="Times New Roman" w:cs="Calibri"/>
          <w:b/>
          <w:bCs/>
          <w:color w:val="000000"/>
          <w:sz w:val="24"/>
          <w:szCs w:val="24"/>
        </w:rPr>
        <w:t> </w:t>
      </w:r>
    </w:p>
    <w:p w:rsidR="009F38DB" w:rsidRPr="009F38DB" w:rsidRDefault="009F38DB" w:rsidP="009F38DB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Было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решено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</w:rPr>
        <w:t>,</w:t>
      </w:r>
    </w:p>
    <w:p w:rsidR="009F38DB" w:rsidRPr="009F38DB" w:rsidRDefault="009F38DB" w:rsidP="009F38DB">
      <w:pPr>
        <w:numPr>
          <w:ilvl w:val="0"/>
          <w:numId w:val="42"/>
        </w:numPr>
        <w:spacing w:line="276" w:lineRule="atLeast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Первая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процедура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дозы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рамках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первых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вторых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победителей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места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участников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соответствующего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skhanabar</w:t>
      </w:r>
      <w:proofErr w:type="spellEnd"/>
      <w:r w:rsidRPr="009F38DB"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аутсорсинговый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Ltd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ООО "ПРОМОУШН</w:t>
      </w: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"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.</w:t>
      </w:r>
      <w:proofErr w:type="gramEnd"/>
    </w:p>
    <w:p w:rsidR="009F38DB" w:rsidRPr="009F38DB" w:rsidRDefault="009F38DB" w:rsidP="009F38DB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Партия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</w:rPr>
        <w:t>,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3</w:t>
      </w:r>
    </w:p>
    <w:p w:rsidR="009F38DB" w:rsidRPr="009F38DB" w:rsidRDefault="009F38DB" w:rsidP="009F38DB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</w:rPr>
        <w:t>учти</w:t>
      </w:r>
      <w:proofErr w:type="spellEnd"/>
      <w:proofErr w:type="gramEnd"/>
      <w:r w:rsidRPr="009F38DB">
        <w:rPr>
          <w:rFonts w:ascii="GHEA Grapalat" w:eastAsia="Times New Roman" w:hAnsi="GHEA Grapalat"/>
          <w:color w:val="000000"/>
          <w:sz w:val="24"/>
          <w:szCs w:val="24"/>
        </w:rPr>
        <w:t>,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   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0</w:t>
      </w:r>
    </w:p>
    <w:p w:rsidR="009F38DB" w:rsidRPr="009F38DB" w:rsidRDefault="009F38DB" w:rsidP="009F38DB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38DB">
        <w:rPr>
          <w:rFonts w:eastAsia="Times New Roman" w:cs="Calibri"/>
          <w:color w:val="000000"/>
          <w:sz w:val="24"/>
          <w:szCs w:val="24"/>
        </w:rPr>
        <w:t> </w:t>
      </w:r>
    </w:p>
    <w:p w:rsidR="009F38DB" w:rsidRPr="009F38DB" w:rsidRDefault="009F38DB" w:rsidP="009F38DB">
      <w:pPr>
        <w:numPr>
          <w:ilvl w:val="0"/>
          <w:numId w:val="43"/>
        </w:numPr>
        <w:spacing w:line="276" w:lineRule="atLeast"/>
        <w:ind w:left="0" w:firstLine="567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В ДЕНЬ И ДЕНЬ КОМИССИИ СЛЕДУЮЩЕЙ СЕССИИ</w:t>
      </w:r>
    </w:p>
    <w:p w:rsidR="009F38DB" w:rsidRPr="009F38DB" w:rsidRDefault="009F38DB" w:rsidP="009F38DB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Было решено,</w:t>
      </w:r>
    </w:p>
    <w:p w:rsidR="009F38DB" w:rsidRPr="009F38DB" w:rsidRDefault="009F38DB" w:rsidP="009F38DB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Следующее заседание Комитета не </w:t>
      </w: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состоялось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proofErr w:type="gramEnd"/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не позднее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43-точечного множества документов членам комиссии секретарем правительства Армении заверенной Точку 04 мая в 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N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526-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N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1, 2017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условии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что следующий рабочий день, в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09:</w:t>
      </w:r>
      <w:r w:rsidRPr="009F38DB">
        <w:rPr>
          <w:rFonts w:eastAsia="Times New Roman" w:cs="Calibri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00 </w:t>
      </w:r>
      <w:r w:rsidRPr="009F38DB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часов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Ереван, Армения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Ереван, П.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Бюзанда</w:t>
      </w:r>
      <w:proofErr w:type="spellEnd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, ул.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Расположен в 1/3 здания, в административном здании </w:t>
      </w:r>
      <w:r w:rsidRPr="009F38DB">
        <w:rPr>
          <w:rFonts w:ascii="GHEA Grapalat" w:eastAsia="Times New Roman" w:hAnsi="GHEA Grapalat"/>
          <w:color w:val="000000"/>
          <w:sz w:val="24"/>
          <w:szCs w:val="24"/>
        </w:rPr>
        <w:t>WRF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9F38DB" w:rsidRPr="009F38DB" w:rsidRDefault="009F38DB" w:rsidP="009F38DB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Партия,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</w:t>
      </w:r>
      <w:proofErr w:type="gramEnd"/>
      <w:r w:rsidRPr="009F38DB">
        <w:rPr>
          <w:rFonts w:eastAsia="Times New Roman" w:cs="Calibri"/>
          <w:color w:val="000000"/>
          <w:sz w:val="24"/>
          <w:szCs w:val="24"/>
        </w:rPr>
        <w:t>            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3</w:t>
      </w:r>
    </w:p>
    <w:p w:rsidR="009F38DB" w:rsidRPr="009F38DB" w:rsidRDefault="009F38DB" w:rsidP="009F38DB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учти,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</w:t>
      </w:r>
      <w:proofErr w:type="gramEnd"/>
      <w:r w:rsidRPr="009F38DB">
        <w:rPr>
          <w:rFonts w:eastAsia="Times New Roman" w:cs="Calibri"/>
          <w:color w:val="000000"/>
          <w:sz w:val="24"/>
          <w:szCs w:val="24"/>
        </w:rPr>
        <w:t>                  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0</w:t>
      </w:r>
    </w:p>
    <w:p w:rsidR="009F38DB" w:rsidRPr="009F38DB" w:rsidRDefault="009F38DB" w:rsidP="009F38DB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eastAsia="Times New Roman" w:cs="Calibri"/>
          <w:color w:val="000000"/>
          <w:sz w:val="24"/>
          <w:szCs w:val="24"/>
        </w:rPr>
        <w:t> </w:t>
      </w:r>
    </w:p>
    <w:p w:rsidR="009F38DB" w:rsidRPr="009F38DB" w:rsidRDefault="009F38DB" w:rsidP="009F38DB">
      <w:pPr>
        <w:spacing w:line="480" w:lineRule="atLeast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Председатель комиссии,</w:t>
      </w:r>
    </w:p>
    <w:p w:rsidR="009F38DB" w:rsidRPr="009F38DB" w:rsidRDefault="009F38DB" w:rsidP="009F38DB">
      <w:pPr>
        <w:spacing w:line="480" w:lineRule="atLeast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</w:rPr>
        <w:t>H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Аракелян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                                                   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______________</w:t>
      </w:r>
    </w:p>
    <w:p w:rsidR="009F38DB" w:rsidRPr="009F38DB" w:rsidRDefault="009F38DB" w:rsidP="009F38DB">
      <w:pPr>
        <w:spacing w:line="480" w:lineRule="atLeast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Члены комиссии: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                         </w:t>
      </w:r>
    </w:p>
    <w:p w:rsidR="009F38DB" w:rsidRPr="009F38DB" w:rsidRDefault="009F38DB" w:rsidP="009F38DB">
      <w:pPr>
        <w:spacing w:line="480" w:lineRule="atLeast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В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Галустян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                                                      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______________</w:t>
      </w:r>
    </w:p>
    <w:p w:rsidR="009F38DB" w:rsidRPr="009F38DB" w:rsidRDefault="009F38DB" w:rsidP="009F38DB">
      <w:pPr>
        <w:spacing w:line="480" w:lineRule="atLeast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lastRenderedPageBreak/>
        <w:t>Н.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Авакян</w:t>
      </w:r>
      <w:proofErr w:type="spellEnd"/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                                                          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______________</w:t>
      </w:r>
    </w:p>
    <w:p w:rsidR="009F38DB" w:rsidRPr="009F38DB" w:rsidRDefault="009F38DB" w:rsidP="009F38DB">
      <w:pPr>
        <w:spacing w:line="480" w:lineRule="atLeast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Секретарь комиссии,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           </w:t>
      </w:r>
    </w:p>
    <w:p w:rsidR="009F38DB" w:rsidRDefault="009F38DB" w:rsidP="009F38DB">
      <w:pPr>
        <w:spacing w:line="480" w:lineRule="atLeast"/>
        <w:ind w:left="720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В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Сукиасян</w:t>
      </w:r>
      <w:proofErr w:type="spellEnd"/>
      <w:r w:rsidRPr="009F38D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F38DB">
        <w:rPr>
          <w:rFonts w:eastAsia="Times New Roman" w:cs="Calibri"/>
          <w:color w:val="000000"/>
          <w:sz w:val="24"/>
          <w:szCs w:val="24"/>
        </w:rPr>
        <w:t>                                                                      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______________</w:t>
      </w:r>
    </w:p>
    <w:p w:rsidR="009F38DB" w:rsidRDefault="009F38DB" w:rsidP="009F38DB">
      <w:pPr>
        <w:spacing w:line="480" w:lineRule="atLeast"/>
        <w:ind w:left="720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</w:p>
    <w:p w:rsidR="009F38DB" w:rsidRDefault="009F38DB" w:rsidP="009F38DB">
      <w:pPr>
        <w:spacing w:line="480" w:lineRule="atLeast"/>
        <w:ind w:left="720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</w:p>
    <w:p w:rsidR="009F38DB" w:rsidRDefault="009F38DB" w:rsidP="009F38DB">
      <w:pPr>
        <w:spacing w:line="480" w:lineRule="atLeast"/>
        <w:ind w:left="720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</w:p>
    <w:p w:rsidR="009F38DB" w:rsidRPr="009F38DB" w:rsidRDefault="009F38DB" w:rsidP="009F38DB">
      <w:pPr>
        <w:spacing w:line="480" w:lineRule="atLeast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*** 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*</w:t>
      </w:r>
      <w:proofErr w:type="gramStart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В</w:t>
      </w:r>
      <w:proofErr w:type="gramEnd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тексте, в случае возникновения несовпадений и разночтений, предпочтение отдаётся варианту на</w:t>
      </w:r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9F38DB">
        <w:rPr>
          <w:rFonts w:ascii="GHEA Grapalat" w:eastAsia="Times New Roman" w:hAnsi="GHEA Grapalat"/>
          <w:color w:val="000000"/>
          <w:sz w:val="24"/>
          <w:szCs w:val="24"/>
          <w:lang w:val="ru-RU"/>
        </w:rPr>
        <w:t>армянском языке.</w:t>
      </w:r>
    </w:p>
    <w:sectPr w:rsidR="009F38DB" w:rsidRPr="009F38DB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3628"/>
    <w:multiLevelType w:val="multilevel"/>
    <w:tmpl w:val="D8C8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5043B"/>
    <w:multiLevelType w:val="multilevel"/>
    <w:tmpl w:val="FFB0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70093"/>
    <w:multiLevelType w:val="multilevel"/>
    <w:tmpl w:val="6CA8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9AE1745"/>
    <w:multiLevelType w:val="multilevel"/>
    <w:tmpl w:val="EA4C0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3124CD"/>
    <w:multiLevelType w:val="multilevel"/>
    <w:tmpl w:val="2E8A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5675C2"/>
    <w:multiLevelType w:val="multilevel"/>
    <w:tmpl w:val="C102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893AEB"/>
    <w:multiLevelType w:val="multilevel"/>
    <w:tmpl w:val="F5067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75EF9"/>
    <w:multiLevelType w:val="multilevel"/>
    <w:tmpl w:val="826C0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15BE3"/>
    <w:multiLevelType w:val="multilevel"/>
    <w:tmpl w:val="AD6A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2B0EAE"/>
    <w:multiLevelType w:val="multilevel"/>
    <w:tmpl w:val="C10C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668F"/>
    <w:multiLevelType w:val="multilevel"/>
    <w:tmpl w:val="713C6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234170"/>
    <w:multiLevelType w:val="multilevel"/>
    <w:tmpl w:val="42C4A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336FC1"/>
    <w:multiLevelType w:val="multilevel"/>
    <w:tmpl w:val="2B664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 w15:restartNumberingAfterBreak="0">
    <w:nsid w:val="58D64402"/>
    <w:multiLevelType w:val="multilevel"/>
    <w:tmpl w:val="61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E5763"/>
    <w:multiLevelType w:val="multilevel"/>
    <w:tmpl w:val="50BCC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CC5C53"/>
    <w:multiLevelType w:val="multilevel"/>
    <w:tmpl w:val="636A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A13BDC"/>
    <w:multiLevelType w:val="multilevel"/>
    <w:tmpl w:val="43825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3F31B3"/>
    <w:multiLevelType w:val="multilevel"/>
    <w:tmpl w:val="A9CE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7"/>
  </w:num>
  <w:num w:numId="3">
    <w:abstractNumId w:val="19"/>
  </w:num>
  <w:num w:numId="4">
    <w:abstractNumId w:val="22"/>
  </w:num>
  <w:num w:numId="5">
    <w:abstractNumId w:val="32"/>
  </w:num>
  <w:num w:numId="6">
    <w:abstractNumId w:val="4"/>
  </w:num>
  <w:num w:numId="7">
    <w:abstractNumId w:val="24"/>
  </w:num>
  <w:num w:numId="8">
    <w:abstractNumId w:val="27"/>
  </w:num>
  <w:num w:numId="9">
    <w:abstractNumId w:val="17"/>
  </w:num>
  <w:num w:numId="10">
    <w:abstractNumId w:val="35"/>
  </w:num>
  <w:num w:numId="11">
    <w:abstractNumId w:val="15"/>
  </w:num>
  <w:num w:numId="12">
    <w:abstractNumId w:val="10"/>
  </w:num>
  <w:num w:numId="13">
    <w:abstractNumId w:val="20"/>
  </w:num>
  <w:num w:numId="14">
    <w:abstractNumId w:val="13"/>
  </w:num>
  <w:num w:numId="15">
    <w:abstractNumId w:val="0"/>
  </w:num>
  <w:num w:numId="16">
    <w:abstractNumId w:val="38"/>
  </w:num>
  <w:num w:numId="17">
    <w:abstractNumId w:val="18"/>
  </w:num>
  <w:num w:numId="18">
    <w:abstractNumId w:val="40"/>
  </w:num>
  <w:num w:numId="19">
    <w:abstractNumId w:val="9"/>
  </w:num>
  <w:num w:numId="20">
    <w:abstractNumId w:val="12"/>
  </w:num>
  <w:num w:numId="21">
    <w:abstractNumId w:val="21"/>
  </w:num>
  <w:num w:numId="22">
    <w:abstractNumId w:val="25"/>
  </w:num>
  <w:num w:numId="23">
    <w:abstractNumId w:val="36"/>
  </w:num>
  <w:num w:numId="24">
    <w:abstractNumId w:val="34"/>
  </w:num>
  <w:num w:numId="25">
    <w:abstractNumId w:val="26"/>
  </w:num>
  <w:num w:numId="26">
    <w:abstractNumId w:val="16"/>
  </w:num>
  <w:num w:numId="27">
    <w:abstractNumId w:val="42"/>
  </w:num>
  <w:num w:numId="28">
    <w:abstractNumId w:val="8"/>
  </w:num>
  <w:num w:numId="29">
    <w:abstractNumId w:val="37"/>
  </w:num>
  <w:num w:numId="30">
    <w:abstractNumId w:val="23"/>
  </w:num>
  <w:num w:numId="31">
    <w:abstractNumId w:val="11"/>
  </w:num>
  <w:num w:numId="32">
    <w:abstractNumId w:val="3"/>
  </w:num>
  <w:num w:numId="33">
    <w:abstractNumId w:val="2"/>
  </w:num>
  <w:num w:numId="34">
    <w:abstractNumId w:val="41"/>
  </w:num>
  <w:num w:numId="35">
    <w:abstractNumId w:val="29"/>
  </w:num>
  <w:num w:numId="36">
    <w:abstractNumId w:val="33"/>
  </w:num>
  <w:num w:numId="37">
    <w:abstractNumId w:val="31"/>
  </w:num>
  <w:num w:numId="38">
    <w:abstractNumId w:val="14"/>
  </w:num>
  <w:num w:numId="39">
    <w:abstractNumId w:val="6"/>
  </w:num>
  <w:num w:numId="40">
    <w:abstractNumId w:val="1"/>
  </w:num>
  <w:num w:numId="41">
    <w:abstractNumId w:val="28"/>
  </w:num>
  <w:num w:numId="42">
    <w:abstractNumId w:val="3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1E3B"/>
    <w:rsid w:val="000220DD"/>
    <w:rsid w:val="00023019"/>
    <w:rsid w:val="00024AB0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C69FD"/>
    <w:rsid w:val="000D0402"/>
    <w:rsid w:val="000D7C0B"/>
    <w:rsid w:val="000E1ABE"/>
    <w:rsid w:val="001146DF"/>
    <w:rsid w:val="00117FB9"/>
    <w:rsid w:val="00121FA5"/>
    <w:rsid w:val="00130A5B"/>
    <w:rsid w:val="001342F7"/>
    <w:rsid w:val="00137FFD"/>
    <w:rsid w:val="00154501"/>
    <w:rsid w:val="001808E0"/>
    <w:rsid w:val="001A20CC"/>
    <w:rsid w:val="001B2C17"/>
    <w:rsid w:val="001C0C72"/>
    <w:rsid w:val="001E59CB"/>
    <w:rsid w:val="001F19DA"/>
    <w:rsid w:val="001F47CF"/>
    <w:rsid w:val="0020080F"/>
    <w:rsid w:val="002140FE"/>
    <w:rsid w:val="002248F5"/>
    <w:rsid w:val="00233276"/>
    <w:rsid w:val="00237659"/>
    <w:rsid w:val="00254412"/>
    <w:rsid w:val="00260C09"/>
    <w:rsid w:val="00280F4C"/>
    <w:rsid w:val="00281A66"/>
    <w:rsid w:val="002A4F04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44D2B"/>
    <w:rsid w:val="003521F0"/>
    <w:rsid w:val="00364021"/>
    <w:rsid w:val="00365E20"/>
    <w:rsid w:val="00375A3C"/>
    <w:rsid w:val="0038094F"/>
    <w:rsid w:val="0039028C"/>
    <w:rsid w:val="00391D51"/>
    <w:rsid w:val="0039544A"/>
    <w:rsid w:val="003A601E"/>
    <w:rsid w:val="003B06FF"/>
    <w:rsid w:val="003B13FB"/>
    <w:rsid w:val="003C3B5E"/>
    <w:rsid w:val="003E094C"/>
    <w:rsid w:val="003E20E6"/>
    <w:rsid w:val="003E3108"/>
    <w:rsid w:val="004047F0"/>
    <w:rsid w:val="0040640F"/>
    <w:rsid w:val="00412CB3"/>
    <w:rsid w:val="00413C0A"/>
    <w:rsid w:val="00417D45"/>
    <w:rsid w:val="00420909"/>
    <w:rsid w:val="00433526"/>
    <w:rsid w:val="0043674D"/>
    <w:rsid w:val="00444651"/>
    <w:rsid w:val="00446431"/>
    <w:rsid w:val="00457D06"/>
    <w:rsid w:val="00457F04"/>
    <w:rsid w:val="00462E41"/>
    <w:rsid w:val="00465AE2"/>
    <w:rsid w:val="00472C0C"/>
    <w:rsid w:val="004843C4"/>
    <w:rsid w:val="00492938"/>
    <w:rsid w:val="004A1B87"/>
    <w:rsid w:val="004B5A19"/>
    <w:rsid w:val="004D0554"/>
    <w:rsid w:val="004F2C1A"/>
    <w:rsid w:val="004F6622"/>
    <w:rsid w:val="00501FC7"/>
    <w:rsid w:val="00513282"/>
    <w:rsid w:val="00515B8F"/>
    <w:rsid w:val="0051676B"/>
    <w:rsid w:val="00517DAF"/>
    <w:rsid w:val="005302A4"/>
    <w:rsid w:val="00536502"/>
    <w:rsid w:val="00542CDD"/>
    <w:rsid w:val="00543432"/>
    <w:rsid w:val="00544727"/>
    <w:rsid w:val="00547F16"/>
    <w:rsid w:val="0055260B"/>
    <w:rsid w:val="00561686"/>
    <w:rsid w:val="005647BD"/>
    <w:rsid w:val="0056619F"/>
    <w:rsid w:val="00571CDF"/>
    <w:rsid w:val="0057428C"/>
    <w:rsid w:val="00584E1E"/>
    <w:rsid w:val="005963B5"/>
    <w:rsid w:val="005A6882"/>
    <w:rsid w:val="005A6B99"/>
    <w:rsid w:val="005B18CC"/>
    <w:rsid w:val="005B790F"/>
    <w:rsid w:val="005C0CE1"/>
    <w:rsid w:val="005C5873"/>
    <w:rsid w:val="005D3053"/>
    <w:rsid w:val="005D3356"/>
    <w:rsid w:val="005D4C9E"/>
    <w:rsid w:val="005D4CE2"/>
    <w:rsid w:val="005F17C1"/>
    <w:rsid w:val="00612245"/>
    <w:rsid w:val="00617596"/>
    <w:rsid w:val="006204D4"/>
    <w:rsid w:val="00634D49"/>
    <w:rsid w:val="00637728"/>
    <w:rsid w:val="00642230"/>
    <w:rsid w:val="00655070"/>
    <w:rsid w:val="006757BD"/>
    <w:rsid w:val="00685A0E"/>
    <w:rsid w:val="00686BD5"/>
    <w:rsid w:val="0069414B"/>
    <w:rsid w:val="006972BE"/>
    <w:rsid w:val="006B144C"/>
    <w:rsid w:val="006B3B82"/>
    <w:rsid w:val="006D3EDD"/>
    <w:rsid w:val="006D52EF"/>
    <w:rsid w:val="006F6FC9"/>
    <w:rsid w:val="00705706"/>
    <w:rsid w:val="00706054"/>
    <w:rsid w:val="0070636D"/>
    <w:rsid w:val="00717275"/>
    <w:rsid w:val="007363B6"/>
    <w:rsid w:val="0075612B"/>
    <w:rsid w:val="0076203E"/>
    <w:rsid w:val="0077726F"/>
    <w:rsid w:val="00781584"/>
    <w:rsid w:val="007A7437"/>
    <w:rsid w:val="007B6E09"/>
    <w:rsid w:val="007C76B5"/>
    <w:rsid w:val="007C795A"/>
    <w:rsid w:val="007D7664"/>
    <w:rsid w:val="007F0293"/>
    <w:rsid w:val="008047C7"/>
    <w:rsid w:val="00806777"/>
    <w:rsid w:val="008133FD"/>
    <w:rsid w:val="0081549C"/>
    <w:rsid w:val="00833DF8"/>
    <w:rsid w:val="0084119E"/>
    <w:rsid w:val="0084332A"/>
    <w:rsid w:val="00847683"/>
    <w:rsid w:val="00861DF2"/>
    <w:rsid w:val="008744AA"/>
    <w:rsid w:val="00876F37"/>
    <w:rsid w:val="00881936"/>
    <w:rsid w:val="00883205"/>
    <w:rsid w:val="00891A2F"/>
    <w:rsid w:val="008A0334"/>
    <w:rsid w:val="008A2695"/>
    <w:rsid w:val="008A4132"/>
    <w:rsid w:val="008B2ACF"/>
    <w:rsid w:val="008B325E"/>
    <w:rsid w:val="008D19DB"/>
    <w:rsid w:val="008F045A"/>
    <w:rsid w:val="008F5CDD"/>
    <w:rsid w:val="00905658"/>
    <w:rsid w:val="00915999"/>
    <w:rsid w:val="00922D1F"/>
    <w:rsid w:val="00925328"/>
    <w:rsid w:val="009303BC"/>
    <w:rsid w:val="0093106E"/>
    <w:rsid w:val="00942311"/>
    <w:rsid w:val="009606FC"/>
    <w:rsid w:val="00962A38"/>
    <w:rsid w:val="00977716"/>
    <w:rsid w:val="00980DFB"/>
    <w:rsid w:val="00993C44"/>
    <w:rsid w:val="00993F34"/>
    <w:rsid w:val="009970BC"/>
    <w:rsid w:val="009A3907"/>
    <w:rsid w:val="009B0576"/>
    <w:rsid w:val="009B7D29"/>
    <w:rsid w:val="009F38DB"/>
    <w:rsid w:val="009F74E5"/>
    <w:rsid w:val="00A01559"/>
    <w:rsid w:val="00A10BAD"/>
    <w:rsid w:val="00A137D5"/>
    <w:rsid w:val="00A17ABA"/>
    <w:rsid w:val="00A26A1C"/>
    <w:rsid w:val="00A3521E"/>
    <w:rsid w:val="00A53F20"/>
    <w:rsid w:val="00A66291"/>
    <w:rsid w:val="00A7184D"/>
    <w:rsid w:val="00A75933"/>
    <w:rsid w:val="00A876BB"/>
    <w:rsid w:val="00AA1DAE"/>
    <w:rsid w:val="00AA2608"/>
    <w:rsid w:val="00AC2EA9"/>
    <w:rsid w:val="00AD2659"/>
    <w:rsid w:val="00AF2457"/>
    <w:rsid w:val="00B215A5"/>
    <w:rsid w:val="00B25035"/>
    <w:rsid w:val="00B427B4"/>
    <w:rsid w:val="00B46850"/>
    <w:rsid w:val="00B47E33"/>
    <w:rsid w:val="00B54065"/>
    <w:rsid w:val="00B56462"/>
    <w:rsid w:val="00B57447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C4442"/>
    <w:rsid w:val="00BC6E19"/>
    <w:rsid w:val="00BD2C86"/>
    <w:rsid w:val="00BE662B"/>
    <w:rsid w:val="00BF7F5E"/>
    <w:rsid w:val="00C0187E"/>
    <w:rsid w:val="00C01F70"/>
    <w:rsid w:val="00C14A17"/>
    <w:rsid w:val="00C24627"/>
    <w:rsid w:val="00C4042A"/>
    <w:rsid w:val="00C52EB5"/>
    <w:rsid w:val="00C56E7D"/>
    <w:rsid w:val="00C636BF"/>
    <w:rsid w:val="00C70C00"/>
    <w:rsid w:val="00C77D92"/>
    <w:rsid w:val="00C82990"/>
    <w:rsid w:val="00C8302A"/>
    <w:rsid w:val="00C8323A"/>
    <w:rsid w:val="00C9344D"/>
    <w:rsid w:val="00CA6C70"/>
    <w:rsid w:val="00CB1F4E"/>
    <w:rsid w:val="00CC2F97"/>
    <w:rsid w:val="00CC7199"/>
    <w:rsid w:val="00CD1A66"/>
    <w:rsid w:val="00CE37F6"/>
    <w:rsid w:val="00CE4410"/>
    <w:rsid w:val="00CF78C4"/>
    <w:rsid w:val="00D0322C"/>
    <w:rsid w:val="00D03A53"/>
    <w:rsid w:val="00D04B07"/>
    <w:rsid w:val="00D05B36"/>
    <w:rsid w:val="00D16EB2"/>
    <w:rsid w:val="00D26408"/>
    <w:rsid w:val="00D353AA"/>
    <w:rsid w:val="00D52A45"/>
    <w:rsid w:val="00D5790C"/>
    <w:rsid w:val="00D57A23"/>
    <w:rsid w:val="00D601C1"/>
    <w:rsid w:val="00D67A1A"/>
    <w:rsid w:val="00D7278C"/>
    <w:rsid w:val="00D93E79"/>
    <w:rsid w:val="00D9421C"/>
    <w:rsid w:val="00DB40CC"/>
    <w:rsid w:val="00DC2CEF"/>
    <w:rsid w:val="00DD4DEC"/>
    <w:rsid w:val="00DE5F48"/>
    <w:rsid w:val="00E25EE9"/>
    <w:rsid w:val="00E31285"/>
    <w:rsid w:val="00E40CD8"/>
    <w:rsid w:val="00E40FAC"/>
    <w:rsid w:val="00E44DC3"/>
    <w:rsid w:val="00E465F7"/>
    <w:rsid w:val="00E5672F"/>
    <w:rsid w:val="00E668C5"/>
    <w:rsid w:val="00E743D2"/>
    <w:rsid w:val="00E76FF3"/>
    <w:rsid w:val="00E775B6"/>
    <w:rsid w:val="00E85832"/>
    <w:rsid w:val="00E87635"/>
    <w:rsid w:val="00EA1771"/>
    <w:rsid w:val="00EA1B35"/>
    <w:rsid w:val="00EA3F58"/>
    <w:rsid w:val="00ED42C4"/>
    <w:rsid w:val="00ED6A5B"/>
    <w:rsid w:val="00ED6DAA"/>
    <w:rsid w:val="00EE2BB2"/>
    <w:rsid w:val="00EE4A2F"/>
    <w:rsid w:val="00EF7C80"/>
    <w:rsid w:val="00F15C98"/>
    <w:rsid w:val="00F24155"/>
    <w:rsid w:val="00F25C6E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C76F8-C89E-4C1B-A8B7-EB67E803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0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translate">
    <w:name w:val="notranslate"/>
    <w:basedOn w:val="DefaultParagraphFont"/>
    <w:rsid w:val="00C70C00"/>
  </w:style>
  <w:style w:type="character" w:styleId="FollowedHyperlink">
    <w:name w:val="FollowedHyperlink"/>
    <w:basedOn w:val="DefaultParagraphFont"/>
    <w:uiPriority w:val="99"/>
    <w:semiHidden/>
    <w:unhideWhenUsed/>
    <w:rsid w:val="00C70C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57551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1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528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05523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4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60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3DE2-784F-41E2-A660-252A8829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84</cp:revision>
  <cp:lastPrinted>2015-10-14T09:53:00Z</cp:lastPrinted>
  <dcterms:created xsi:type="dcterms:W3CDTF">2017-06-22T08:20:00Z</dcterms:created>
  <dcterms:modified xsi:type="dcterms:W3CDTF">2019-06-14T11:37:00Z</dcterms:modified>
</cp:coreProperties>
</file>